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2B6B" w:rsidRDefault="0003380C" w:rsidP="0003380C">
      <w:pPr>
        <w:jc w:val="center"/>
        <w:rPr>
          <w:rFonts w:ascii="Algerian" w:hAnsi="Algerian"/>
          <w:sz w:val="32"/>
          <w:szCs w:val="32"/>
        </w:rPr>
      </w:pPr>
      <w:bookmarkStart w:id="0" w:name="_GoBack"/>
      <w:r w:rsidRPr="0003380C">
        <w:rPr>
          <w:rFonts w:ascii="Algerian" w:hAnsi="Algerian"/>
          <w:sz w:val="32"/>
          <w:szCs w:val="32"/>
        </w:rPr>
        <w:t>LIGADURAS DE SONIDO (INSERCIÓN Y MODIFICACIÓN</w:t>
      </w:r>
      <w:r w:rsidRPr="0003380C">
        <w:rPr>
          <w:rFonts w:ascii="Algerian" w:hAnsi="Algerian"/>
          <w:sz w:val="32"/>
          <w:szCs w:val="32"/>
        </w:rPr>
        <w:t>).</w:t>
      </w:r>
    </w:p>
    <w:bookmarkEnd w:id="0"/>
    <w:p w:rsidR="0003380C" w:rsidRPr="00192512" w:rsidRDefault="0003380C" w:rsidP="0003380C">
      <w:pPr>
        <w:jc w:val="both"/>
        <w:rPr>
          <w:rFonts w:ascii="Arial" w:hAnsi="Arial" w:cs="Arial"/>
          <w:b/>
          <w:sz w:val="24"/>
          <w:szCs w:val="24"/>
        </w:rPr>
      </w:pPr>
      <w:r w:rsidRPr="00192512">
        <w:rPr>
          <w:rFonts w:ascii="Arial" w:hAnsi="Arial" w:cs="Arial"/>
          <w:b/>
          <w:sz w:val="24"/>
          <w:szCs w:val="24"/>
        </w:rPr>
        <w:t>Inserción</w:t>
      </w:r>
    </w:p>
    <w:p w:rsidR="0003380C" w:rsidRPr="00192512" w:rsidRDefault="0003380C" w:rsidP="0003380C">
      <w:pPr>
        <w:jc w:val="both"/>
        <w:rPr>
          <w:rFonts w:ascii="Arial" w:hAnsi="Arial" w:cs="Arial"/>
          <w:sz w:val="24"/>
          <w:szCs w:val="24"/>
        </w:rPr>
      </w:pPr>
      <w:r w:rsidRPr="00192512">
        <w:rPr>
          <w:rFonts w:ascii="Arial" w:hAnsi="Arial" w:cs="Arial"/>
          <w:sz w:val="24"/>
          <w:szCs w:val="24"/>
        </w:rPr>
        <w:t xml:space="preserve">Proceso fonológico que consiste en introducir algún sonido en el interior de una palabra. Adición de algún </w:t>
      </w:r>
      <w:r w:rsidR="00192512" w:rsidRPr="00192512">
        <w:rPr>
          <w:rFonts w:ascii="Arial" w:hAnsi="Arial" w:cs="Arial"/>
          <w:sz w:val="24"/>
          <w:szCs w:val="24"/>
        </w:rPr>
        <w:t>sonido,</w:t>
      </w:r>
      <w:r w:rsidRPr="00192512">
        <w:rPr>
          <w:rFonts w:ascii="Arial" w:hAnsi="Arial" w:cs="Arial"/>
          <w:sz w:val="24"/>
          <w:szCs w:val="24"/>
        </w:rPr>
        <w:t xml:space="preserve"> en una palabra, especialmente en posición interior. La inserción (epéntesis) puede presentarse de tres formas: prótesis, epéntesis, paragoge, según la parte de la palabra donde se inserte el sonido. La razón suele ser por descoordinación de los gestos articulatorios. La epéntesis suele estar motivada por la descoordinación de los órganos articuladores: al insertarse el sonido, se facilita la pronunciación de una secuencia más difícil de articular. Se produce en determinados casos en que entran en contacto dos consonantes de difícil pronunciación seguida: se genera entonces una </w:t>
      </w:r>
      <w:proofErr w:type="spellStart"/>
      <w:r w:rsidRPr="00192512">
        <w:rPr>
          <w:rFonts w:ascii="Arial" w:hAnsi="Arial" w:cs="Arial"/>
          <w:sz w:val="24"/>
          <w:szCs w:val="24"/>
        </w:rPr>
        <w:t>vocalpuente</w:t>
      </w:r>
      <w:proofErr w:type="spellEnd"/>
      <w:r w:rsidRPr="00192512">
        <w:rPr>
          <w:rFonts w:ascii="Arial" w:hAnsi="Arial" w:cs="Arial"/>
          <w:sz w:val="24"/>
          <w:szCs w:val="24"/>
        </w:rPr>
        <w:t xml:space="preserve"> de apoyo. En otros casos se trata de un contacto entre sonantes. Las sonantes son cierto tipo de consonantes que primero eran semiconsonantes (a veces podían vocalizar). Las sonantes nasales son la n y la m, las sonantes líquidas son la I y la r. Los grupos de sonantes </w:t>
      </w:r>
      <w:proofErr w:type="spellStart"/>
      <w:r w:rsidRPr="00192512">
        <w:rPr>
          <w:rFonts w:ascii="Arial" w:hAnsi="Arial" w:cs="Arial"/>
          <w:sz w:val="24"/>
          <w:szCs w:val="24"/>
        </w:rPr>
        <w:t>nr</w:t>
      </w:r>
      <w:proofErr w:type="spellEnd"/>
      <w:r w:rsidRPr="00192512">
        <w:rPr>
          <w:rFonts w:ascii="Arial" w:hAnsi="Arial" w:cs="Arial"/>
          <w:sz w:val="24"/>
          <w:szCs w:val="24"/>
        </w:rPr>
        <w:t xml:space="preserve"> y </w:t>
      </w:r>
      <w:proofErr w:type="spellStart"/>
      <w:r w:rsidRPr="00192512">
        <w:rPr>
          <w:rFonts w:ascii="Arial" w:hAnsi="Arial" w:cs="Arial"/>
          <w:sz w:val="24"/>
          <w:szCs w:val="24"/>
        </w:rPr>
        <w:t>mr</w:t>
      </w:r>
      <w:proofErr w:type="spellEnd"/>
      <w:r w:rsidRPr="00192512">
        <w:rPr>
          <w:rFonts w:ascii="Arial" w:hAnsi="Arial" w:cs="Arial"/>
          <w:sz w:val="24"/>
          <w:szCs w:val="24"/>
        </w:rPr>
        <w:t xml:space="preserve"> son inviables, y generan espontáneamente por parte de los hablantes una consonante de apoyo d (para </w:t>
      </w:r>
      <w:proofErr w:type="spellStart"/>
      <w:r w:rsidRPr="00192512">
        <w:rPr>
          <w:rFonts w:ascii="Arial" w:hAnsi="Arial" w:cs="Arial"/>
          <w:sz w:val="24"/>
          <w:szCs w:val="24"/>
        </w:rPr>
        <w:t>nr</w:t>
      </w:r>
      <w:proofErr w:type="spellEnd"/>
      <w:r w:rsidRPr="00192512">
        <w:rPr>
          <w:rFonts w:ascii="Arial" w:hAnsi="Arial" w:cs="Arial"/>
          <w:sz w:val="24"/>
          <w:szCs w:val="24"/>
        </w:rPr>
        <w:t xml:space="preserve">), b (para </w:t>
      </w:r>
      <w:proofErr w:type="spellStart"/>
      <w:r w:rsidRPr="00192512">
        <w:rPr>
          <w:rFonts w:ascii="Arial" w:hAnsi="Arial" w:cs="Arial"/>
          <w:sz w:val="24"/>
          <w:szCs w:val="24"/>
        </w:rPr>
        <w:t>mr</w:t>
      </w:r>
      <w:proofErr w:type="spellEnd"/>
      <w:r w:rsidRPr="00192512">
        <w:rPr>
          <w:rFonts w:ascii="Arial" w:hAnsi="Arial" w:cs="Arial"/>
          <w:sz w:val="24"/>
          <w:szCs w:val="24"/>
        </w:rPr>
        <w:t xml:space="preserve">), dando lugar a los grupos </w:t>
      </w:r>
      <w:proofErr w:type="spellStart"/>
      <w:r w:rsidRPr="00192512">
        <w:rPr>
          <w:rFonts w:ascii="Arial" w:hAnsi="Arial" w:cs="Arial"/>
          <w:sz w:val="24"/>
          <w:szCs w:val="24"/>
        </w:rPr>
        <w:t>ndr</w:t>
      </w:r>
      <w:proofErr w:type="spellEnd"/>
      <w:r w:rsidRPr="00192512">
        <w:rPr>
          <w:rFonts w:ascii="Arial" w:hAnsi="Arial" w:cs="Arial"/>
          <w:sz w:val="24"/>
          <w:szCs w:val="24"/>
        </w:rPr>
        <w:t xml:space="preserve">/ </w:t>
      </w:r>
      <w:proofErr w:type="spellStart"/>
      <w:r w:rsidRPr="00192512">
        <w:rPr>
          <w:rFonts w:ascii="Arial" w:hAnsi="Arial" w:cs="Arial"/>
          <w:sz w:val="24"/>
          <w:szCs w:val="24"/>
        </w:rPr>
        <w:t>mbr</w:t>
      </w:r>
      <w:proofErr w:type="spellEnd"/>
      <w:r w:rsidRPr="00192512">
        <w:rPr>
          <w:rFonts w:ascii="Arial" w:hAnsi="Arial" w:cs="Arial"/>
          <w:sz w:val="24"/>
          <w:szCs w:val="24"/>
        </w:rPr>
        <w:t>.</w:t>
      </w:r>
    </w:p>
    <w:p w:rsidR="0003380C" w:rsidRPr="00192512" w:rsidRDefault="00192512" w:rsidP="0003380C">
      <w:pPr>
        <w:jc w:val="both"/>
        <w:rPr>
          <w:rFonts w:ascii="Arial" w:hAnsi="Arial" w:cs="Arial"/>
          <w:b/>
          <w:sz w:val="24"/>
          <w:szCs w:val="24"/>
        </w:rPr>
      </w:pPr>
      <w:r w:rsidRPr="00192512">
        <w:rPr>
          <w:rFonts w:ascii="Arial" w:hAnsi="Arial" w:cs="Arial"/>
          <w:b/>
          <w:sz w:val="24"/>
          <w:szCs w:val="24"/>
        </w:rPr>
        <w:t xml:space="preserve">Modificación </w:t>
      </w:r>
    </w:p>
    <w:p w:rsidR="0003380C" w:rsidRPr="00192512" w:rsidRDefault="00192512" w:rsidP="0003380C">
      <w:pPr>
        <w:jc w:val="both"/>
        <w:rPr>
          <w:rFonts w:ascii="Arial" w:hAnsi="Arial" w:cs="Arial"/>
          <w:sz w:val="24"/>
          <w:szCs w:val="24"/>
        </w:rPr>
      </w:pPr>
      <w:r w:rsidRPr="00192512">
        <w:rPr>
          <w:rFonts w:ascii="Arial" w:hAnsi="Arial" w:cs="Arial"/>
          <w:sz w:val="24"/>
          <w:szCs w:val="24"/>
        </w:rPr>
        <w:t>La modificación corresponde a un cambio de tipo fonético dentro del rango articulatorio del fonema. Por otro lado, la sustitución se produce cuando un fonema es sustituido por otro. El criterio principal que se utiliza para considerar que existe un cambio de tipo fonológico está relacionado con el carácter distintivo del fonema. La omisión se produce cuando el informante no emite el fonema esperado</w:t>
      </w:r>
      <w:r w:rsidRPr="00192512">
        <w:rPr>
          <w:rFonts w:ascii="Arial" w:hAnsi="Arial" w:cs="Arial"/>
          <w:sz w:val="24"/>
          <w:szCs w:val="24"/>
        </w:rPr>
        <w:t>.</w:t>
      </w:r>
    </w:p>
    <w:p w:rsidR="00192512" w:rsidRPr="00192512" w:rsidRDefault="00192512" w:rsidP="0003380C">
      <w:pPr>
        <w:jc w:val="both"/>
        <w:rPr>
          <w:rFonts w:ascii="Arial" w:hAnsi="Arial" w:cs="Arial"/>
          <w:sz w:val="24"/>
          <w:szCs w:val="24"/>
        </w:rPr>
      </w:pPr>
      <w:r w:rsidRPr="00192512">
        <w:rPr>
          <w:rFonts w:ascii="Arial" w:hAnsi="Arial" w:cs="Arial"/>
          <w:sz w:val="24"/>
          <w:szCs w:val="24"/>
        </w:rPr>
        <w:t>Consistente en alterar la articulación de un determinado fonema. Un cambio fonético puede ser:</w:t>
      </w:r>
    </w:p>
    <w:p w:rsidR="00192512" w:rsidRPr="00192512" w:rsidRDefault="00192512" w:rsidP="0003380C">
      <w:pPr>
        <w:jc w:val="both"/>
        <w:rPr>
          <w:rFonts w:ascii="Arial" w:hAnsi="Arial" w:cs="Arial"/>
          <w:b/>
          <w:sz w:val="24"/>
          <w:szCs w:val="24"/>
        </w:rPr>
      </w:pPr>
      <w:r w:rsidRPr="00192512">
        <w:rPr>
          <w:rFonts w:ascii="Arial" w:hAnsi="Arial" w:cs="Arial"/>
          <w:sz w:val="24"/>
          <w:szCs w:val="24"/>
        </w:rPr>
        <w:t>Puramente fonético si el inventario básico de fonemas de la lengua queda inalterado y simplemente algunos fonemas reciben una articulación diferente a la usual antes del cambio. Fonológico si el inventario básico de fonemas queda alterado, bien porque se pierdan contrastes y por tanto el número de fonemas se reduzca, o bien porque aparecen contrastes relevantes nuevos, lo cual aumenta el número de fonemas.</w:t>
      </w:r>
    </w:p>
    <w:p w:rsidR="0003380C" w:rsidRPr="00192512" w:rsidRDefault="00192512" w:rsidP="0003380C">
      <w:pPr>
        <w:jc w:val="both"/>
        <w:rPr>
          <w:rFonts w:ascii="Arial" w:hAnsi="Arial" w:cs="Arial"/>
          <w:sz w:val="24"/>
          <w:szCs w:val="24"/>
        </w:rPr>
      </w:pPr>
      <w:r w:rsidRPr="00192512">
        <w:rPr>
          <w:rFonts w:ascii="Arial" w:hAnsi="Arial" w:cs="Arial"/>
          <w:sz w:val="24"/>
          <w:szCs w:val="24"/>
        </w:rPr>
        <w:t>También se usa el término cambio fonético para designar al proceso por el cual una lengua altera su sistema fonológico con el tiempo. Este proceso es una parte de lo que conocemos como cambio lingüístico</w:t>
      </w:r>
    </w:p>
    <w:sectPr w:rsidR="0003380C" w:rsidRPr="00192512">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7EB8" w:rsidRDefault="00A87EB8" w:rsidP="00192512">
      <w:pPr>
        <w:spacing w:after="0" w:line="240" w:lineRule="auto"/>
      </w:pPr>
      <w:r>
        <w:separator/>
      </w:r>
    </w:p>
  </w:endnote>
  <w:endnote w:type="continuationSeparator" w:id="0">
    <w:p w:rsidR="00A87EB8" w:rsidRDefault="00A87EB8" w:rsidP="001925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2512" w:rsidRDefault="00192512">
    <w:pPr>
      <w:pStyle w:val="Piedepgina"/>
    </w:pPr>
    <w:r>
      <w:t>Yuri. (</w:t>
    </w:r>
    <w:proofErr w:type="gramStart"/>
    <w:r>
      <w:t>2017,Noviembre</w:t>
    </w:r>
    <w:proofErr w:type="gramEnd"/>
    <w:r>
      <w:t xml:space="preserve">17). Ejemplo de Epéntesis. www. Ejemplo de.com. </w:t>
    </w:r>
    <w:proofErr w:type="spellStart"/>
    <w:r>
      <w:t>Retrieved</w:t>
    </w:r>
    <w:proofErr w:type="spellEnd"/>
    <w:r>
      <w:t xml:space="preserve"> </w:t>
    </w:r>
    <w:proofErr w:type="gramStart"/>
    <w:r>
      <w:t>Mayo</w:t>
    </w:r>
    <w:proofErr w:type="gramEnd"/>
    <w:r>
      <w:t xml:space="preserve"> 1</w:t>
    </w:r>
    <w:r>
      <w:t>3</w:t>
    </w:r>
    <w:r>
      <w:t xml:space="preserve">, 2021, </w:t>
    </w:r>
    <w:proofErr w:type="spellStart"/>
    <w:r>
      <w:t>from</w:t>
    </w:r>
    <w:proofErr w:type="spellEnd"/>
    <w:r>
      <w:t xml:space="preserve"> https://www.ejemplode.com/12-clases_de_espanol/4686-ejemplo_de_epentesis.html#ixzz6vHUk45jY Scielo &amp; Facultad de Humanidades y Arte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7EB8" w:rsidRDefault="00A87EB8" w:rsidP="00192512">
      <w:pPr>
        <w:spacing w:after="0" w:line="240" w:lineRule="auto"/>
      </w:pPr>
      <w:r>
        <w:separator/>
      </w:r>
    </w:p>
  </w:footnote>
  <w:footnote w:type="continuationSeparator" w:id="0">
    <w:p w:rsidR="00A87EB8" w:rsidRDefault="00A87EB8" w:rsidP="001925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2512" w:rsidRDefault="00192512">
    <w:pPr>
      <w:pStyle w:val="Encabezado"/>
    </w:pPr>
    <w:r>
      <w:t>JESUS VELAZQUEZ BISAGRA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80C"/>
    <w:rsid w:val="0003380C"/>
    <w:rsid w:val="00192512"/>
    <w:rsid w:val="004E2B6B"/>
    <w:rsid w:val="00A87E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F4387"/>
  <w15:chartTrackingRefBased/>
  <w15:docId w15:val="{CB38B313-55F5-4B2B-BA0B-2BBA6D726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9251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92512"/>
  </w:style>
  <w:style w:type="paragraph" w:styleId="Piedepgina">
    <w:name w:val="footer"/>
    <w:basedOn w:val="Normal"/>
    <w:link w:val="PiedepginaCar"/>
    <w:uiPriority w:val="99"/>
    <w:unhideWhenUsed/>
    <w:rsid w:val="0019251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925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357</Words>
  <Characters>1969</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velazquez bisagra</dc:creator>
  <cp:keywords/>
  <dc:description/>
  <cp:lastModifiedBy>jesus velazquez bisagra</cp:lastModifiedBy>
  <cp:revision>1</cp:revision>
  <dcterms:created xsi:type="dcterms:W3CDTF">2021-05-25T16:48:00Z</dcterms:created>
  <dcterms:modified xsi:type="dcterms:W3CDTF">2021-05-25T17:05:00Z</dcterms:modified>
</cp:coreProperties>
</file>